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8B" w:rsidRDefault="00EA5D8B" w:rsidP="00EA5D8B">
      <w:pPr>
        <w:spacing w:after="0"/>
        <w:rPr>
          <w:rFonts w:ascii="Arial" w:hAnsi="Arial" w:cs="Arial"/>
          <w:b/>
          <w:u w:val="single"/>
        </w:rPr>
      </w:pPr>
      <w:r w:rsidRPr="00820038">
        <w:rPr>
          <w:rFonts w:ascii="Arial" w:hAnsi="Arial" w:cs="Arial"/>
          <w:b/>
          <w:u w:val="single"/>
        </w:rPr>
        <w:t xml:space="preserve">About </w:t>
      </w:r>
      <w:proofErr w:type="spellStart"/>
      <w:r w:rsidRPr="00820038">
        <w:rPr>
          <w:rFonts w:ascii="Arial" w:hAnsi="Arial" w:cs="Arial"/>
          <w:b/>
          <w:u w:val="single"/>
        </w:rPr>
        <w:t>WisLCS</w:t>
      </w:r>
      <w:proofErr w:type="spellEnd"/>
    </w:p>
    <w:p w:rsidR="00820038" w:rsidRPr="00820038" w:rsidRDefault="00820038" w:rsidP="00EA5D8B">
      <w:pPr>
        <w:spacing w:after="0"/>
        <w:rPr>
          <w:rFonts w:ascii="Arial" w:hAnsi="Arial" w:cs="Arial"/>
          <w:b/>
          <w:u w:val="single"/>
        </w:rPr>
      </w:pPr>
    </w:p>
    <w:p w:rsidR="00226A91" w:rsidRPr="00820038" w:rsidRDefault="00226A91" w:rsidP="00226A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</w:rPr>
        <w:t>The Wisconsin Lane Closure System (LCS) is a Web-based system for tracking closures and restrictions on Wisconsin state highways. The purpose of the LCS is to:</w:t>
      </w:r>
    </w:p>
    <w:p w:rsidR="00226A91" w:rsidRPr="00820038" w:rsidRDefault="00226A91" w:rsidP="00226A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</w:rPr>
        <w:t>Provide a standard interface for lane closure operations, closure tracking, and data retrieval for WisDOT regional offices statewide.</w:t>
      </w:r>
    </w:p>
    <w:p w:rsidR="00226A91" w:rsidRPr="00820038" w:rsidRDefault="00226A91" w:rsidP="00226A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</w:rPr>
        <w:t>Facilitate data sharing with WisDOT applications that require lane closure data such as 511 Traveler Information, the STOC Incident Management System (IMS), Inconvenience Map production, and Oversize/Overweight (OSOW) permitting.</w:t>
      </w:r>
    </w:p>
    <w:p w:rsidR="00226A91" w:rsidRPr="00820038" w:rsidRDefault="00226A91" w:rsidP="00226A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</w:rPr>
        <w:t>Improve the completeness, reliability, and timeliness of lane closure data on state highways.</w:t>
      </w:r>
    </w:p>
    <w:p w:rsidR="00226A91" w:rsidRPr="00820038" w:rsidRDefault="00226A91" w:rsidP="00226A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</w:rPr>
        <w:t>Archive LCS data in the WisTransPortal system for future analysis and integration with other WisDOT / TOPS Lab traffic engineering applications and research.</w:t>
      </w:r>
    </w:p>
    <w:p w:rsidR="00EA5D8B" w:rsidRPr="00820038" w:rsidRDefault="00226A91" w:rsidP="00226A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</w:rPr>
        <w:t>Integrate historical traffic flow data and capacity information to calculate available closure thresholds.</w:t>
      </w:r>
    </w:p>
    <w:p w:rsidR="00EA5D8B" w:rsidRPr="00820038" w:rsidRDefault="00EA5D8B" w:rsidP="00EA5D8B">
      <w:pPr>
        <w:pStyle w:val="NoSpacing"/>
        <w:rPr>
          <w:rFonts w:ascii="Arial" w:hAnsi="Arial" w:cs="Arial"/>
        </w:rPr>
      </w:pPr>
    </w:p>
    <w:p w:rsidR="00EA5D8B" w:rsidRDefault="00820038" w:rsidP="007070FA">
      <w:pPr>
        <w:spacing w:after="0"/>
        <w:rPr>
          <w:rFonts w:ascii="Arial" w:hAnsi="Arial" w:cs="Arial"/>
          <w:b/>
          <w:u w:val="single"/>
        </w:rPr>
      </w:pPr>
      <w:r w:rsidRPr="00820038">
        <w:rPr>
          <w:rFonts w:ascii="Arial" w:hAnsi="Arial" w:cs="Arial"/>
          <w:b/>
          <w:u w:val="single"/>
        </w:rPr>
        <w:t>Benefits</w:t>
      </w:r>
    </w:p>
    <w:p w:rsidR="00820038" w:rsidRPr="00820038" w:rsidRDefault="00820038" w:rsidP="007070FA">
      <w:pPr>
        <w:spacing w:after="0"/>
        <w:rPr>
          <w:rFonts w:ascii="Arial" w:hAnsi="Arial" w:cs="Arial"/>
          <w:b/>
          <w:u w:val="single"/>
        </w:rPr>
      </w:pPr>
    </w:p>
    <w:p w:rsidR="007070FA" w:rsidRPr="00820038" w:rsidRDefault="007070FA" w:rsidP="007070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</w:rPr>
        <w:t>The LCS was developed for the purpose of streamlining and enhancing the ability to track closures on Wisconsin’s state highway. The benefits this new system provides include:</w:t>
      </w:r>
    </w:p>
    <w:p w:rsidR="007070FA" w:rsidRPr="00820038" w:rsidRDefault="007070FA" w:rsidP="007070F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</w:rPr>
        <w:t>Coordinates activities to reduce back-ups and potential conflicts (i.e. multiple activities can utilize the same closure; avoid lane closures during a special event; avoid right lane closure near a left lane closure on the same roadway).</w:t>
      </w:r>
    </w:p>
    <w:p w:rsidR="007070FA" w:rsidRPr="00820038" w:rsidRDefault="007070FA" w:rsidP="007070F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</w:rPr>
        <w:t>Eliminates duplications and inefficiencies by streamlining information into one system.</w:t>
      </w:r>
    </w:p>
    <w:p w:rsidR="007070FA" w:rsidRPr="00820038" w:rsidRDefault="007070FA" w:rsidP="007070F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</w:rPr>
        <w:t>Provides link to historical data that can be used to make informed decisions.</w:t>
      </w:r>
    </w:p>
    <w:p w:rsidR="007070FA" w:rsidRPr="00820038" w:rsidRDefault="007070FA">
      <w:pPr>
        <w:rPr>
          <w:rFonts w:ascii="Arial" w:hAnsi="Arial" w:cs="Arial"/>
          <w:b/>
        </w:rPr>
      </w:pPr>
    </w:p>
    <w:p w:rsidR="007070FA" w:rsidRDefault="007070FA" w:rsidP="003A6F1A">
      <w:pPr>
        <w:spacing w:after="0"/>
        <w:rPr>
          <w:rFonts w:ascii="Arial" w:hAnsi="Arial" w:cs="Arial"/>
          <w:b/>
          <w:u w:val="single"/>
        </w:rPr>
      </w:pPr>
      <w:r w:rsidRPr="00820038">
        <w:rPr>
          <w:rFonts w:ascii="Arial" w:hAnsi="Arial" w:cs="Arial"/>
          <w:b/>
          <w:u w:val="single"/>
        </w:rPr>
        <w:t xml:space="preserve">Who Should Use </w:t>
      </w:r>
      <w:proofErr w:type="spellStart"/>
      <w:r w:rsidRPr="00820038">
        <w:rPr>
          <w:rFonts w:ascii="Arial" w:hAnsi="Arial" w:cs="Arial"/>
          <w:b/>
          <w:u w:val="single"/>
        </w:rPr>
        <w:t>WisLCS</w:t>
      </w:r>
      <w:proofErr w:type="spellEnd"/>
    </w:p>
    <w:p w:rsidR="00820038" w:rsidRPr="00820038" w:rsidRDefault="00820038" w:rsidP="003A6F1A">
      <w:pPr>
        <w:spacing w:after="0"/>
        <w:rPr>
          <w:rFonts w:ascii="Arial" w:hAnsi="Arial" w:cs="Arial"/>
          <w:b/>
          <w:u w:val="single"/>
        </w:rPr>
      </w:pPr>
    </w:p>
    <w:p w:rsidR="007070FA" w:rsidRPr="00820038" w:rsidRDefault="003A6F1A" w:rsidP="007070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</w:rPr>
        <w:t xml:space="preserve">Closure information can be entered into the LCS by any system user. </w:t>
      </w:r>
      <w:r w:rsidR="007070FA" w:rsidRPr="00820038">
        <w:rPr>
          <w:rFonts w:ascii="Arial" w:hAnsi="Arial" w:cs="Arial"/>
        </w:rPr>
        <w:t>Control Room staff can use LCS to search for closure information (including emergency contacts for project, traffic control, etc) as well as enter (request) a closure. Control room staff s</w:t>
      </w:r>
      <w:r w:rsidRPr="00820038">
        <w:rPr>
          <w:rFonts w:ascii="Arial" w:hAnsi="Arial" w:cs="Arial"/>
        </w:rPr>
        <w:t xml:space="preserve">hould </w:t>
      </w:r>
      <w:r w:rsidRPr="00820038">
        <w:rPr>
          <w:rFonts w:ascii="Arial" w:hAnsi="Arial" w:cs="Arial"/>
          <w:b/>
        </w:rPr>
        <w:t>NEVER</w:t>
      </w:r>
      <w:r w:rsidRPr="00820038">
        <w:rPr>
          <w:rFonts w:ascii="Arial" w:hAnsi="Arial" w:cs="Arial"/>
        </w:rPr>
        <w:t xml:space="preserve"> accept any closures.</w:t>
      </w:r>
    </w:p>
    <w:p w:rsidR="003A6F1A" w:rsidRPr="00820038" w:rsidRDefault="003A6F1A" w:rsidP="007070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A6F1A" w:rsidRDefault="00820038" w:rsidP="007070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u w:val="single"/>
        </w:rPr>
      </w:pPr>
      <w:r w:rsidRPr="00820038">
        <w:rPr>
          <w:rFonts w:ascii="Arial" w:hAnsi="Arial" w:cs="Arial"/>
          <w:b/>
          <w:u w:val="single"/>
        </w:rPr>
        <w:t>How to Access</w:t>
      </w:r>
    </w:p>
    <w:p w:rsidR="00820038" w:rsidRPr="00820038" w:rsidRDefault="00820038" w:rsidP="007070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u w:val="single"/>
        </w:rPr>
      </w:pPr>
    </w:p>
    <w:p w:rsidR="003A6F1A" w:rsidRPr="00820038" w:rsidRDefault="003A6F1A" w:rsidP="007070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 w:rsidRPr="00820038">
        <w:rPr>
          <w:rFonts w:ascii="Arial" w:hAnsi="Arial" w:cs="Arial"/>
        </w:rPr>
        <w:t>WisLCS</w:t>
      </w:r>
      <w:proofErr w:type="spellEnd"/>
      <w:r w:rsidRPr="00820038">
        <w:rPr>
          <w:rFonts w:ascii="Arial" w:hAnsi="Arial" w:cs="Arial"/>
        </w:rPr>
        <w:t xml:space="preserve"> can be accessed by navigating to </w:t>
      </w:r>
      <w:hyperlink r:id="rId7" w:history="1">
        <w:r w:rsidRPr="00820038">
          <w:rPr>
            <w:rStyle w:val="Hyperlink"/>
            <w:rFonts w:ascii="Arial" w:hAnsi="Arial" w:cs="Arial"/>
          </w:rPr>
          <w:t>https://transportal.cee.wisc.edu/closures/</w:t>
        </w:r>
      </w:hyperlink>
      <w:r w:rsidRPr="00820038">
        <w:rPr>
          <w:rFonts w:ascii="Arial" w:hAnsi="Arial" w:cs="Arial"/>
        </w:rPr>
        <w:t>. Additionally, the site can be accessed from the STOC home page by clicking “LCS” along the top banner of the webpage.</w:t>
      </w:r>
    </w:p>
    <w:p w:rsidR="003A6F1A" w:rsidRPr="00820038" w:rsidRDefault="003A6F1A" w:rsidP="007070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A6F1A" w:rsidRDefault="003A6F1A" w:rsidP="007070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u w:val="single"/>
        </w:rPr>
      </w:pPr>
      <w:r w:rsidRPr="00820038">
        <w:rPr>
          <w:rFonts w:ascii="Arial" w:hAnsi="Arial" w:cs="Arial"/>
          <w:b/>
          <w:u w:val="single"/>
        </w:rPr>
        <w:t xml:space="preserve">Logging onto </w:t>
      </w:r>
      <w:proofErr w:type="spellStart"/>
      <w:r w:rsidRPr="00820038">
        <w:rPr>
          <w:rFonts w:ascii="Arial" w:hAnsi="Arial" w:cs="Arial"/>
          <w:b/>
          <w:u w:val="single"/>
        </w:rPr>
        <w:t>WisLCS</w:t>
      </w:r>
      <w:proofErr w:type="spellEnd"/>
    </w:p>
    <w:p w:rsidR="00820038" w:rsidRPr="00820038" w:rsidRDefault="00820038" w:rsidP="007070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u w:val="single"/>
        </w:rPr>
      </w:pPr>
    </w:p>
    <w:p w:rsidR="003A6F1A" w:rsidRPr="00820038" w:rsidRDefault="003A6F1A" w:rsidP="007070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</w:rPr>
        <w:t xml:space="preserve">Since LCS is part of the WisTransPortal suite of web applications, a </w:t>
      </w:r>
      <w:proofErr w:type="spellStart"/>
      <w:r w:rsidRPr="00820038">
        <w:rPr>
          <w:rFonts w:ascii="Arial" w:hAnsi="Arial" w:cs="Arial"/>
        </w:rPr>
        <w:t>TransPortal</w:t>
      </w:r>
      <w:proofErr w:type="spellEnd"/>
      <w:r w:rsidRPr="00820038">
        <w:rPr>
          <w:rFonts w:ascii="Arial" w:hAnsi="Arial" w:cs="Arial"/>
        </w:rPr>
        <w:t xml:space="preserve"> account will be required to login. When you click “Wisconsin Lane Closure System (</w:t>
      </w:r>
      <w:proofErr w:type="spellStart"/>
      <w:r w:rsidRPr="00820038">
        <w:rPr>
          <w:rFonts w:ascii="Arial" w:hAnsi="Arial" w:cs="Arial"/>
        </w:rPr>
        <w:t>WisLCS</w:t>
      </w:r>
      <w:proofErr w:type="spellEnd"/>
      <w:r w:rsidRPr="00820038">
        <w:rPr>
          <w:rFonts w:ascii="Arial" w:hAnsi="Arial" w:cs="Arial"/>
        </w:rPr>
        <w:t>) you will be prompted for a user name and password. Control Room staff will receive this information during their first week. Once logged in, you will be taken to the LCS homepage.</w:t>
      </w:r>
    </w:p>
    <w:p w:rsidR="002B120F" w:rsidRDefault="002B120F" w:rsidP="00820038">
      <w:pPr>
        <w:tabs>
          <w:tab w:val="left" w:pos="1470"/>
        </w:tabs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2B120F" w:rsidRDefault="00B0677B" w:rsidP="002B120F">
      <w:pPr>
        <w:autoSpaceDE w:val="0"/>
        <w:autoSpaceDN w:val="0"/>
        <w:adjustRightInd w:val="0"/>
        <w:spacing w:after="0" w:line="240" w:lineRule="auto"/>
        <w:jc w:val="center"/>
        <w:rPr>
          <w:rFonts w:cs="Arial"/>
        </w:rPr>
      </w:pPr>
      <w:r>
        <w:rPr>
          <w:rFonts w:cs="Arial"/>
          <w:noProof/>
        </w:rPr>
        <w:pict>
          <v:oval id="_x0000_s1026" style="position:absolute;left:0;text-align:left;margin-left:117pt;margin-top:135pt;width:149.25pt;height:21pt;z-index:251658240" strokecolor="red" strokeweight="1.5pt">
            <v:fill opacity="0"/>
          </v:oval>
        </w:pict>
      </w:r>
      <w:r w:rsidR="002B120F">
        <w:rPr>
          <w:rFonts w:cs="Arial"/>
          <w:noProof/>
        </w:rPr>
        <w:drawing>
          <wp:inline distT="0" distB="0" distL="0" distR="0">
            <wp:extent cx="3895725" cy="3183252"/>
            <wp:effectExtent l="38100" t="0" r="66675" b="55248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03" t="12727" r="2885" b="160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3183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3A6F1A" w:rsidRDefault="003A6F1A" w:rsidP="007070FA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3A6F1A" w:rsidRPr="00820038" w:rsidRDefault="00820038" w:rsidP="007070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820038">
        <w:rPr>
          <w:rFonts w:ascii="Arial" w:hAnsi="Arial" w:cs="Arial"/>
          <w:b/>
        </w:rPr>
        <w:t>Additional LCS Links</w:t>
      </w:r>
    </w:p>
    <w:p w:rsidR="002B120F" w:rsidRDefault="002B120F" w:rsidP="007070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</w:rPr>
        <w:t>From the LCS homepage, a number of additional links can be found that are useful to control room staff. Those links are:</w:t>
      </w:r>
    </w:p>
    <w:p w:rsidR="00820038" w:rsidRPr="00820038" w:rsidRDefault="00820038" w:rsidP="007070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B120F" w:rsidRPr="00820038" w:rsidRDefault="002B120F" w:rsidP="002B120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  <w:b/>
        </w:rPr>
        <w:t xml:space="preserve">New User – </w:t>
      </w:r>
      <w:proofErr w:type="spellStart"/>
      <w:r w:rsidRPr="00820038">
        <w:rPr>
          <w:rFonts w:ascii="Arial" w:hAnsi="Arial" w:cs="Arial"/>
          <w:b/>
        </w:rPr>
        <w:t>WisLCS</w:t>
      </w:r>
      <w:proofErr w:type="spellEnd"/>
      <w:r w:rsidRPr="00820038">
        <w:rPr>
          <w:rFonts w:ascii="Arial" w:hAnsi="Arial" w:cs="Arial"/>
          <w:b/>
        </w:rPr>
        <w:t xml:space="preserve"> Account Request Information</w:t>
      </w:r>
      <w:r w:rsidR="00516C8C" w:rsidRPr="00820038">
        <w:rPr>
          <w:rFonts w:ascii="Arial" w:hAnsi="Arial" w:cs="Arial"/>
          <w:b/>
        </w:rPr>
        <w:t>:</w:t>
      </w:r>
      <w:r w:rsidR="00516C8C" w:rsidRPr="00820038">
        <w:rPr>
          <w:rFonts w:ascii="Arial" w:hAnsi="Arial" w:cs="Arial"/>
        </w:rPr>
        <w:t xml:space="preserve"> </w:t>
      </w:r>
      <w:r w:rsidRPr="00820038">
        <w:rPr>
          <w:rFonts w:ascii="Arial" w:hAnsi="Arial" w:cs="Arial"/>
        </w:rPr>
        <w:t>used to request access to the LCS site. Contractors and others who call and request access can be directed to this page.</w:t>
      </w:r>
    </w:p>
    <w:p w:rsidR="002B120F" w:rsidRPr="00820038" w:rsidRDefault="002B120F" w:rsidP="002B120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 w:rsidRPr="00820038">
        <w:rPr>
          <w:rFonts w:ascii="Arial" w:hAnsi="Arial" w:cs="Arial"/>
          <w:b/>
        </w:rPr>
        <w:t>WisLCS</w:t>
      </w:r>
      <w:proofErr w:type="spellEnd"/>
      <w:r w:rsidRPr="00820038">
        <w:rPr>
          <w:rFonts w:ascii="Arial" w:hAnsi="Arial" w:cs="Arial"/>
          <w:b/>
        </w:rPr>
        <w:t xml:space="preserve"> User Manual and Documentation:</w:t>
      </w:r>
      <w:r w:rsidRPr="00820038">
        <w:rPr>
          <w:rFonts w:ascii="Arial" w:hAnsi="Arial" w:cs="Arial"/>
        </w:rPr>
        <w:t xml:space="preserve"> Online versions of LCS training documentation. This is the same information that can be found in the control room LCS binder.</w:t>
      </w:r>
    </w:p>
    <w:p w:rsidR="002B120F" w:rsidRPr="00820038" w:rsidRDefault="002B120F" w:rsidP="002B120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  <w:b/>
        </w:rPr>
        <w:t>Lane Closure System Training:</w:t>
      </w:r>
      <w:r w:rsidRPr="00820038">
        <w:rPr>
          <w:rFonts w:ascii="Arial" w:hAnsi="Arial" w:cs="Arial"/>
        </w:rPr>
        <w:t xml:space="preserve"> A full featured training version of LCS. Can be used by control room staff to practice using the system</w:t>
      </w:r>
    </w:p>
    <w:p w:rsidR="002B120F" w:rsidRPr="00820038" w:rsidRDefault="002B120F" w:rsidP="002B120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 w:rsidRPr="00820038">
        <w:rPr>
          <w:rFonts w:ascii="Arial" w:hAnsi="Arial" w:cs="Arial"/>
          <w:b/>
        </w:rPr>
        <w:t>WisLCS</w:t>
      </w:r>
      <w:proofErr w:type="spellEnd"/>
      <w:r w:rsidRPr="00820038">
        <w:rPr>
          <w:rFonts w:ascii="Arial" w:hAnsi="Arial" w:cs="Arial"/>
          <w:b/>
        </w:rPr>
        <w:t xml:space="preserve"> contact Information:</w:t>
      </w:r>
      <w:r w:rsidRPr="00820038">
        <w:rPr>
          <w:rFonts w:ascii="Arial" w:hAnsi="Arial" w:cs="Arial"/>
        </w:rPr>
        <w:t xml:space="preserve"> </w:t>
      </w:r>
      <w:r w:rsidR="00516C8C" w:rsidRPr="00820038">
        <w:rPr>
          <w:rFonts w:ascii="Arial" w:hAnsi="Arial" w:cs="Arial"/>
        </w:rPr>
        <w:t>Regional points of contact for LCS information. Control room staff can use this to find out who can approve closures for a specific region or for any regional closure related questions.</w:t>
      </w:r>
    </w:p>
    <w:p w:rsidR="00516C8C" w:rsidRPr="00820038" w:rsidRDefault="00516C8C" w:rsidP="00516C8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16C8C" w:rsidRPr="00820038" w:rsidRDefault="00820038" w:rsidP="00516C8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820038">
        <w:rPr>
          <w:rFonts w:ascii="Arial" w:hAnsi="Arial" w:cs="Arial"/>
          <w:b/>
        </w:rPr>
        <w:t>LCS Training</w:t>
      </w:r>
    </w:p>
    <w:p w:rsidR="00516C8C" w:rsidRPr="00820038" w:rsidRDefault="00841639" w:rsidP="00516C8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820038">
        <w:rPr>
          <w:rFonts w:ascii="Arial" w:hAnsi="Arial" w:cs="Arial"/>
        </w:rPr>
        <w:t xml:space="preserve">All </w:t>
      </w:r>
      <w:r w:rsidR="009E2C7F" w:rsidRPr="00820038">
        <w:rPr>
          <w:rFonts w:ascii="Arial" w:hAnsi="Arial" w:cs="Arial"/>
        </w:rPr>
        <w:t xml:space="preserve">new </w:t>
      </w:r>
      <w:r w:rsidRPr="00820038">
        <w:rPr>
          <w:rFonts w:ascii="Arial" w:hAnsi="Arial" w:cs="Arial"/>
        </w:rPr>
        <w:t xml:space="preserve">control room staff will receive </w:t>
      </w:r>
      <w:r w:rsidR="009E2C7F" w:rsidRPr="00820038">
        <w:rPr>
          <w:rFonts w:ascii="Arial" w:hAnsi="Arial" w:cs="Arial"/>
        </w:rPr>
        <w:t xml:space="preserve">extensive </w:t>
      </w:r>
      <w:proofErr w:type="spellStart"/>
      <w:r w:rsidRPr="00820038">
        <w:rPr>
          <w:rFonts w:ascii="Arial" w:hAnsi="Arial" w:cs="Arial"/>
        </w:rPr>
        <w:t>WisLCS</w:t>
      </w:r>
      <w:proofErr w:type="spellEnd"/>
      <w:r w:rsidRPr="00820038">
        <w:rPr>
          <w:rFonts w:ascii="Arial" w:hAnsi="Arial" w:cs="Arial"/>
        </w:rPr>
        <w:t xml:space="preserve"> training during their </w:t>
      </w:r>
      <w:r w:rsidR="00820038" w:rsidRPr="00820038">
        <w:rPr>
          <w:rFonts w:ascii="Arial" w:hAnsi="Arial" w:cs="Arial"/>
        </w:rPr>
        <w:t>first few weeks</w:t>
      </w:r>
      <w:r w:rsidR="009E2C7F" w:rsidRPr="00820038">
        <w:rPr>
          <w:rFonts w:ascii="Arial" w:hAnsi="Arial" w:cs="Arial"/>
        </w:rPr>
        <w:t xml:space="preserve">. Additional training will be conducted during monthly </w:t>
      </w:r>
      <w:r w:rsidR="007F2FFF" w:rsidRPr="00820038">
        <w:rPr>
          <w:rFonts w:ascii="Arial" w:hAnsi="Arial" w:cs="Arial"/>
        </w:rPr>
        <w:t xml:space="preserve">staff </w:t>
      </w:r>
      <w:r w:rsidR="009E2C7F" w:rsidRPr="00820038">
        <w:rPr>
          <w:rFonts w:ascii="Arial" w:hAnsi="Arial" w:cs="Arial"/>
        </w:rPr>
        <w:t>meetings. In addition, an LCS manual with detailed instructions can be found at control room workstations. If you have any questions, please contact your supervisor or trainer.</w:t>
      </w:r>
    </w:p>
    <w:p w:rsidR="003A6F1A" w:rsidRPr="007070FA" w:rsidRDefault="003A6F1A" w:rsidP="003A6F1A">
      <w:pPr>
        <w:spacing w:after="0"/>
        <w:rPr>
          <w:rFonts w:asciiTheme="majorHAnsi" w:hAnsiTheme="majorHAnsi"/>
          <w:b/>
          <w:sz w:val="24"/>
          <w:szCs w:val="24"/>
        </w:rPr>
      </w:pPr>
    </w:p>
    <w:sectPr w:rsidR="003A6F1A" w:rsidRPr="007070FA" w:rsidSect="00425149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CDA" w:rsidRDefault="00D35CDA" w:rsidP="00BF1480">
      <w:pPr>
        <w:spacing w:after="0" w:line="240" w:lineRule="auto"/>
      </w:pPr>
      <w:r>
        <w:separator/>
      </w:r>
    </w:p>
  </w:endnote>
  <w:endnote w:type="continuationSeparator" w:id="0">
    <w:p w:rsidR="00D35CDA" w:rsidRDefault="00D35CDA" w:rsidP="00BF1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038" w:rsidRDefault="00820038" w:rsidP="00820038">
    <w:pPr>
      <w:pStyle w:val="Footer"/>
      <w:pBdr>
        <w:bottom w:val="single" w:sz="6" w:space="1" w:color="auto"/>
      </w:pBdr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1" type="#_x0000_t202" style="position:absolute;margin-left:389.85pt;margin-top:14.3pt;width:80.4pt;height:22.5pt;z-index:251660288;mso-width-relative:margin;mso-height-relative:margin" fillcolor="#039" strokecolor="#c00">
          <v:textbox style="mso-next-textbox:#_x0000_s5121">
            <w:txbxContent>
              <w:p w:rsidR="00820038" w:rsidRPr="006F1BD7" w:rsidRDefault="00820038" w:rsidP="00820038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Section 11.A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820038" w:rsidTr="00D773D1">
      <w:tc>
        <w:tcPr>
          <w:tcW w:w="3258" w:type="dxa"/>
        </w:tcPr>
        <w:p w:rsidR="00820038" w:rsidRDefault="00820038" w:rsidP="00D773D1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820038" w:rsidRDefault="00820038" w:rsidP="00D773D1">
          <w:pPr>
            <w:pStyle w:val="Footer"/>
            <w:jc w:val="center"/>
          </w:pPr>
          <w:r>
            <w:t>July 2014</w:t>
          </w:r>
        </w:p>
      </w:tc>
      <w:tc>
        <w:tcPr>
          <w:tcW w:w="3192" w:type="dxa"/>
        </w:tcPr>
        <w:p w:rsidR="00820038" w:rsidRDefault="00820038" w:rsidP="00D773D1">
          <w:pPr>
            <w:pStyle w:val="Footer"/>
          </w:pPr>
        </w:p>
      </w:tc>
    </w:tr>
  </w:tbl>
  <w:p w:rsidR="00BF1480" w:rsidRPr="00820038" w:rsidRDefault="00BF1480" w:rsidP="008200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CDA" w:rsidRDefault="00D35CDA" w:rsidP="00BF1480">
      <w:pPr>
        <w:spacing w:after="0" w:line="240" w:lineRule="auto"/>
      </w:pPr>
      <w:r>
        <w:separator/>
      </w:r>
    </w:p>
  </w:footnote>
  <w:footnote w:type="continuationSeparator" w:id="0">
    <w:p w:rsidR="00D35CDA" w:rsidRDefault="00D35CDA" w:rsidP="00BF1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038" w:rsidRDefault="00820038" w:rsidP="00820038">
    <w:pPr>
      <w:spacing w:after="0"/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5122" type="#_x0000_t32" style="position:absolute;left:0;text-align:left;margin-left:75pt;margin-top:28.5pt;width:392.25pt;height:.05pt;flip:x;z-index:251662336" o:connectortype="straight"/>
      </w:pict>
    </w: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1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48"/>
        <w:szCs w:val="48"/>
      </w:rPr>
      <w:t xml:space="preserve"> Wisconsin Lane Closure System</w:t>
    </w:r>
  </w:p>
  <w:p w:rsidR="00820038" w:rsidRPr="00820038" w:rsidRDefault="00820038" w:rsidP="00820038">
    <w:pPr>
      <w:jc w:val="right"/>
      <w:rPr>
        <w:sz w:val="44"/>
        <w:szCs w:val="44"/>
      </w:rPr>
    </w:pPr>
    <w:r w:rsidRPr="00820038">
      <w:rPr>
        <w:sz w:val="44"/>
        <w:szCs w:val="44"/>
      </w:rPr>
      <w:t>(LCS)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3C8"/>
    <w:multiLevelType w:val="hybridMultilevel"/>
    <w:tmpl w:val="2BAAA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C86139"/>
    <w:multiLevelType w:val="hybridMultilevel"/>
    <w:tmpl w:val="2E142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A33E57"/>
    <w:multiLevelType w:val="hybridMultilevel"/>
    <w:tmpl w:val="B0ECE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B87D78"/>
    <w:multiLevelType w:val="hybridMultilevel"/>
    <w:tmpl w:val="AD120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146"/>
    <o:shapelayout v:ext="edit">
      <o:idmap v:ext="edit" data="5"/>
      <o:rules v:ext="edit">
        <o:r id="V:Rule1" type="connector" idref="#_x0000_s512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EA5D8B"/>
    <w:rsid w:val="00226A91"/>
    <w:rsid w:val="002B120F"/>
    <w:rsid w:val="0038747E"/>
    <w:rsid w:val="003A6F1A"/>
    <w:rsid w:val="00425149"/>
    <w:rsid w:val="00516C8C"/>
    <w:rsid w:val="007070FA"/>
    <w:rsid w:val="007F2FFF"/>
    <w:rsid w:val="00820038"/>
    <w:rsid w:val="00841639"/>
    <w:rsid w:val="009E2C7F"/>
    <w:rsid w:val="00B0677B"/>
    <w:rsid w:val="00BF1480"/>
    <w:rsid w:val="00D35CDA"/>
    <w:rsid w:val="00E71B5F"/>
    <w:rsid w:val="00EA5D8B"/>
    <w:rsid w:val="00ED4CCB"/>
    <w:rsid w:val="00EF7CAB"/>
    <w:rsid w:val="00F42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1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5D8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26A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6F1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F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F14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480"/>
  </w:style>
  <w:style w:type="paragraph" w:styleId="Footer">
    <w:name w:val="footer"/>
    <w:basedOn w:val="Normal"/>
    <w:link w:val="FooterChar"/>
    <w:uiPriority w:val="99"/>
    <w:unhideWhenUsed/>
    <w:rsid w:val="00BF14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480"/>
  </w:style>
  <w:style w:type="table" w:styleId="TableGrid">
    <w:name w:val="Table Grid"/>
    <w:basedOn w:val="TableNormal"/>
    <w:uiPriority w:val="59"/>
    <w:rsid w:val="00820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transportal.cee.wisc.edu/closure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8E0785-A2F3-46BE-AB70-820C8AF7AD95}"/>
</file>

<file path=customXml/itemProps2.xml><?xml version="1.0" encoding="utf-8"?>
<ds:datastoreItem xmlns:ds="http://schemas.openxmlformats.org/officeDocument/2006/customXml" ds:itemID="{394CBC3E-6D03-4617-8454-F34968081CA6}"/>
</file>

<file path=customXml/itemProps3.xml><?xml version="1.0" encoding="utf-8"?>
<ds:datastoreItem xmlns:ds="http://schemas.openxmlformats.org/officeDocument/2006/customXml" ds:itemID="{05D9B3EB-6BA5-4B97-8031-8346FC0F8E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25765</cp:lastModifiedBy>
  <cp:revision>8</cp:revision>
  <dcterms:created xsi:type="dcterms:W3CDTF">2014-02-12T19:57:00Z</dcterms:created>
  <dcterms:modified xsi:type="dcterms:W3CDTF">2014-07-30T01:33:00Z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